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03"/>
        <w:tblW w:w="10393" w:type="dxa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70049C" w:rsidRPr="00F212FB" w:rsidTr="0070049C">
        <w:trPr>
          <w:trHeight w:val="1417"/>
        </w:trPr>
        <w:tc>
          <w:tcPr>
            <w:tcW w:w="4629" w:type="dxa"/>
          </w:tcPr>
          <w:p w:rsidR="0070049C" w:rsidRPr="00F212FB" w:rsidRDefault="0070049C" w:rsidP="0070049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МУНИЦИПАЛЬНОГО РАЙОНА «ОЙМЯКОНСКИЙ УЛУС»</w:t>
            </w:r>
          </w:p>
          <w:p w:rsidR="0070049C" w:rsidRDefault="0070049C" w:rsidP="007004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49C" w:rsidRPr="00F212FB" w:rsidRDefault="00592BA7" w:rsidP="0070049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.55pt;margin-top:4.8pt;width:499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70049C" w:rsidRPr="000B2673" w:rsidRDefault="0070049C" w:rsidP="0070049C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6DE5BFA" wp14:editId="7B7B82F2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70049C" w:rsidRPr="000B2673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70049C" w:rsidRPr="00455F09" w:rsidRDefault="0070049C" w:rsidP="007004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70049C" w:rsidRDefault="0070049C" w:rsidP="007004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70049C" w:rsidRPr="00F212FB" w:rsidRDefault="0070049C" w:rsidP="0070049C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  <w:tr w:rsidR="0070049C" w:rsidRPr="00F212FB" w:rsidTr="0070049C">
        <w:trPr>
          <w:trHeight w:val="80"/>
        </w:trPr>
        <w:tc>
          <w:tcPr>
            <w:tcW w:w="10393" w:type="dxa"/>
            <w:gridSpan w:val="3"/>
          </w:tcPr>
          <w:p w:rsidR="0070049C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 15, пос. Усть-Нера, Оймяконский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Республика Саха (Якутия), 678730;</w:t>
            </w:r>
          </w:p>
          <w:p w:rsidR="0070049C" w:rsidRPr="00423C75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телефон/факс: 8411(542) 2-15-89;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E73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nerauo@yandex.ru</w:t>
            </w:r>
            <w:r w:rsidRPr="00E734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оймякон-об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</w:t>
            </w:r>
          </w:p>
          <w:p w:rsidR="0070049C" w:rsidRPr="00423C75" w:rsidRDefault="0070049C" w:rsidP="0070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ОКПО 02123959, ОГРН 1021400791554, ИНН/ БИК  1420001778/049805001</w:t>
            </w:r>
          </w:p>
          <w:p w:rsidR="0070049C" w:rsidRPr="00F212FB" w:rsidRDefault="0070049C" w:rsidP="007004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06364A" w:rsidRDefault="00770C65" w:rsidP="00C32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6364A" w:rsidRDefault="0006364A" w:rsidP="00C32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2CC5" w:rsidRPr="00C32CC5" w:rsidRDefault="0006364A" w:rsidP="00C32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70C65">
        <w:rPr>
          <w:rFonts w:ascii="Times New Roman" w:hAnsi="Times New Roman" w:cs="Times New Roman"/>
          <w:sz w:val="24"/>
          <w:szCs w:val="24"/>
        </w:rPr>
        <w:t xml:space="preserve">     </w:t>
      </w:r>
      <w:r w:rsidR="00C32CC5" w:rsidRPr="00C3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 </w:t>
      </w:r>
      <w:r w:rsidR="009A5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</w:t>
      </w:r>
      <w:r w:rsidR="00C32CC5" w:rsidRPr="00C32C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о/д</w:t>
      </w:r>
    </w:p>
    <w:p w:rsidR="00C32CC5" w:rsidRPr="00C32CC5" w:rsidRDefault="00C32CC5" w:rsidP="00C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="00ED6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8E61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11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2023г.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Усть-Нера</w:t>
      </w:r>
    </w:p>
    <w:p w:rsidR="00F573A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F49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D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регистрации участников </w:t>
      </w:r>
    </w:p>
    <w:p w:rsidR="00357C8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итогового сочинения (изложения) </w:t>
      </w:r>
    </w:p>
    <w:p w:rsidR="00F573A3" w:rsidRPr="00F573A3" w:rsidRDefault="00F573A3" w:rsidP="00F5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</w:t>
      </w:r>
      <w:r w:rsidRPr="00F5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573A3" w:rsidRPr="00F573A3" w:rsidRDefault="00F573A3" w:rsidP="00F573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49" w:rsidRDefault="00F573A3" w:rsidP="0006364A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357C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188" w:rsidRPr="008E6188">
        <w:rPr>
          <w:rFonts w:ascii="Times New Roman" w:hAnsi="Times New Roman" w:cs="Times New Roman"/>
          <w:sz w:val="24"/>
          <w:szCs w:val="24"/>
        </w:rPr>
        <w:t>В соотве</w:t>
      </w:r>
      <w:r w:rsidR="00ED6F49">
        <w:rPr>
          <w:rFonts w:ascii="Times New Roman" w:hAnsi="Times New Roman" w:cs="Times New Roman"/>
          <w:sz w:val="24"/>
          <w:szCs w:val="24"/>
        </w:rPr>
        <w:t xml:space="preserve">тствии с </w:t>
      </w:r>
      <w:r w:rsidR="008E618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Республики Саха (Якутия) от 03.11.2023г. № 01-03/2588 «Об организации и проведении итогового сочинения (изложения) в Республике Саха (Якутия) в 2023-2024 учебном году»</w:t>
      </w:r>
      <w:r w:rsidR="00ED6F49">
        <w:rPr>
          <w:rFonts w:ascii="Times New Roman" w:hAnsi="Times New Roman" w:cs="Times New Roman"/>
          <w:sz w:val="24"/>
          <w:szCs w:val="24"/>
        </w:rPr>
        <w:t xml:space="preserve"> и письмом </w:t>
      </w:r>
    </w:p>
    <w:p w:rsidR="008E6188" w:rsidRPr="008E6188" w:rsidRDefault="00ED6F49" w:rsidP="0006364A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F49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от 21 сентября 2023 года № 04-303 «О методических документах, рекомендуемых к использованию при организации и проведении итогового сочинения (изложения) в 2023-2024 учебном году», в целях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E4269" w:rsidRDefault="00FE4269" w:rsidP="001919CD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приказываю,</w:t>
      </w:r>
    </w:p>
    <w:p w:rsidR="00ED6F49" w:rsidRPr="000708EE" w:rsidRDefault="000708EE" w:rsidP="000708EE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D6F49" w:rsidRPr="0007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формы регистрации участников итогового сочинения (изложения):</w:t>
      </w:r>
    </w:p>
    <w:p w:rsidR="00ED6F49" w:rsidRPr="00ED6F49" w:rsidRDefault="00ED6F49" w:rsidP="00ED6F49">
      <w:pPr>
        <w:pStyle w:val="a3"/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6F49">
        <w:rPr>
          <w:rFonts w:ascii="Times New Roman" w:hAnsi="Times New Roman" w:cs="Times New Roman"/>
          <w:sz w:val="24"/>
          <w:szCs w:val="24"/>
        </w:rPr>
        <w:t>- заявление на участие в итоговом сочинении (изложении) выпускника текущего года согласно приложению 1 к настоящему приказу;</w:t>
      </w:r>
    </w:p>
    <w:p w:rsidR="00241D39" w:rsidRDefault="00ED6F49" w:rsidP="00241D39">
      <w:pPr>
        <w:pStyle w:val="a3"/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6F4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участника итогового сочинения (</w:t>
      </w:r>
      <w:r>
        <w:rPr>
          <w:rFonts w:ascii="Times New Roman" w:hAnsi="Times New Roman" w:cs="Times New Roman"/>
          <w:sz w:val="24"/>
          <w:szCs w:val="24"/>
        </w:rPr>
        <w:t>изложения) согласно приложению 2</w:t>
      </w:r>
      <w:r w:rsidRPr="00ED6F4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241D39">
        <w:rPr>
          <w:rFonts w:ascii="Times New Roman" w:hAnsi="Times New Roman" w:cs="Times New Roman"/>
          <w:sz w:val="24"/>
          <w:szCs w:val="24"/>
        </w:rPr>
        <w:t>.</w:t>
      </w:r>
    </w:p>
    <w:p w:rsidR="00ED6F49" w:rsidRPr="00241D39" w:rsidRDefault="000708EE" w:rsidP="000708EE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241D3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о</w:t>
      </w:r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под подпись ознакомление участников  итогового сочинения (изложения) (далее – И</w:t>
      </w:r>
      <w:proofErr w:type="gramStart"/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И)) и их родителей (законных представителей) с памяткой о порядке проведения ИС(И) для ознакомления обучающихся и их родителей (законных представите</w:t>
      </w:r>
      <w:r w:rsid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лей), приложение №3, </w:t>
      </w:r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для у</w:t>
      </w:r>
      <w:r w:rsid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ИС(И) к комплекту тем ИС(И), приложение №4</w:t>
      </w:r>
      <w:r w:rsidR="00ED6F49" w:rsidRP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инструкцией для участника</w:t>
      </w:r>
      <w:r w:rsidR="002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ИС(И) к </w:t>
      </w:r>
      <w:r w:rsidR="000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для ИС(И), приложение №5, Правилами заполнения бланков И</w:t>
      </w:r>
      <w:proofErr w:type="gramStart"/>
      <w:r w:rsidR="000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2023/2024 учебном году, приложение №6.</w:t>
      </w:r>
    </w:p>
    <w:p w:rsidR="00ED6F49" w:rsidRPr="000708EE" w:rsidRDefault="000708EE" w:rsidP="000708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6F49" w:rsidRPr="0007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D6F49" w:rsidRPr="0007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708EE" w:rsidRDefault="000708EE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64A" w:rsidRDefault="000708EE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444B9C" w:rsidRDefault="0006364A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7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Начальник:</w:t>
      </w:r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BA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Д.С. </w:t>
      </w:r>
      <w:proofErr w:type="spellStart"/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Фасхутдинова</w:t>
      </w:r>
      <w:proofErr w:type="spellEnd"/>
      <w:r w:rsidR="00FE4269" w:rsidRPr="00FE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EE" w:rsidRDefault="000708EE" w:rsidP="00FE4269">
      <w:pPr>
        <w:spacing w:after="0" w:line="276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06" w:rsidRDefault="00622106" w:rsidP="006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62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22106" w:rsidRPr="00622106" w:rsidRDefault="000708EE" w:rsidP="0062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06" w:rsidRPr="00622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62210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ложение №3 к приказу МКУ «УО МР «Оймяконский улус»</w:t>
      </w:r>
    </w:p>
    <w:p w:rsidR="00622106" w:rsidRPr="00622106" w:rsidRDefault="00622106" w:rsidP="0062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1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10.11.23г. №429</w:t>
      </w:r>
    </w:p>
    <w:p w:rsidR="00444B9C" w:rsidRDefault="00444B9C" w:rsidP="00622106">
      <w:pPr>
        <w:spacing w:after="0" w:line="276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49" w:rsidRPr="00ED6F49" w:rsidRDefault="00622106" w:rsidP="00ED6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6F49" w:rsidRPr="00ED6F49">
        <w:rPr>
          <w:rFonts w:ascii="Times New Roman" w:eastAsia="Times New Roman" w:hAnsi="Times New Roman" w:cs="Times New Roman"/>
          <w:b/>
          <w:bCs/>
          <w:lang w:eastAsia="ru-RU"/>
        </w:rPr>
        <w:t>Памятка о порядке проведения итогового сочинения (изложения)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F49">
        <w:rPr>
          <w:rFonts w:ascii="Times New Roman" w:eastAsia="Times New Roman" w:hAnsi="Times New Roman" w:cs="Times New Roman"/>
          <w:b/>
          <w:bCs/>
          <w:lang w:eastAsia="ru-RU"/>
        </w:rPr>
        <w:t>для ознакомления обучающихся и их родителей (законных представителей)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2. Изложение вправе писать следующие категории лиц: обучающиеся с ограниченными возможностями здоровья, обучающиеся – дет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курортных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3. Итоговое сочинение (изложение) проводится в первую среду декабря.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заявления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    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6. Итоговое сочинение (изложение) начинается в </w:t>
      </w:r>
      <w:r w:rsidRPr="00ED6F49">
        <w:rPr>
          <w:rFonts w:ascii="Times New Roman" w:eastAsia="Times New Roman" w:hAnsi="Times New Roman" w:cs="Times New Roman"/>
          <w:b/>
          <w:lang w:eastAsia="ru-RU"/>
        </w:rPr>
        <w:t>10.00 по местному времени.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     Рекомендуем не</w:t>
      </w:r>
      <w:bookmarkStart w:id="0" w:name="_GoBack"/>
      <w:bookmarkEnd w:id="0"/>
      <w:r w:rsidRPr="00ED6F49">
        <w:rPr>
          <w:rFonts w:ascii="Times New Roman" w:eastAsia="Times New Roman" w:hAnsi="Times New Roman" w:cs="Times New Roman"/>
          <w:lang w:eastAsia="ru-RU"/>
        </w:rPr>
        <w:t xml:space="preserve"> опаздывать на проведение итогового сочинения (изложения).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8. Вход участников итогового сочинения (изложения) в место проведения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итогового сочинения (изложения) начинается </w:t>
      </w:r>
      <w:r w:rsidRPr="00ED6F49">
        <w:rPr>
          <w:rFonts w:ascii="Times New Roman" w:eastAsia="Times New Roman" w:hAnsi="Times New Roman" w:cs="Times New Roman"/>
          <w:b/>
          <w:lang w:eastAsia="ru-RU"/>
        </w:rPr>
        <w:t>с 09.00 по местному времени</w:t>
      </w:r>
      <w:r w:rsidRPr="00ED6F49">
        <w:rPr>
          <w:rFonts w:ascii="Times New Roman" w:eastAsia="Times New Roman" w:hAnsi="Times New Roman" w:cs="Times New Roman"/>
          <w:lang w:eastAsia="ru-RU"/>
        </w:rPr>
        <w:t>. При себе необходимо иметь документ, удостоверяющий личность.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9. Рекомендуется взять с собой на сочинение (изложение) только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необходимые</w:t>
      </w:r>
      <w:proofErr w:type="gramEnd"/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вещи: документ, удостоверяющий личность; ручка (</w:t>
      </w:r>
      <w:proofErr w:type="spellStart"/>
      <w:r w:rsidRPr="00ED6F49">
        <w:rPr>
          <w:rFonts w:ascii="Times New Roman" w:eastAsia="Times New Roman" w:hAnsi="Times New Roman" w:cs="Times New Roman"/>
          <w:lang w:eastAsia="ru-RU"/>
        </w:rPr>
        <w:t>гелевая</w:t>
      </w:r>
      <w:proofErr w:type="spellEnd"/>
      <w:r w:rsidRPr="00ED6F49">
        <w:rPr>
          <w:rFonts w:ascii="Times New Roman" w:eastAsia="Times New Roman" w:hAnsi="Times New Roman" w:cs="Times New Roman"/>
          <w:lang w:eastAsia="ru-RU"/>
        </w:rPr>
        <w:t xml:space="preserve"> или капиллярная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</w:t>
      </w:r>
      <w:proofErr w:type="gramEnd"/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     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   Внимание! Листы бумаги для черновиков не проверяются и записи в них не учитываются при проверке.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lastRenderedPageBreak/>
        <w:t>12. Продолжительность выполнения итогового сочинения (изложения) составляет 3 часа 55 минут (235 минут).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     Порядок организации питания и перерывов для проведения лечебных и профилактических мероприятий для указанных участников итогового сочинения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(изложения) определяется ОИВ.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17.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</w:t>
      </w:r>
      <w:proofErr w:type="gramEnd"/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подтвержденным документально.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lastRenderedPageBreak/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определяет ОИВ.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ED6F49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ED6F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6F49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D6F49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ED6F49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ED6F49">
        <w:rPr>
          <w:rFonts w:ascii="Times New Roman" w:eastAsia="Times New Roman" w:hAnsi="Times New Roman" w:cs="Times New Roman"/>
          <w:lang w:eastAsia="ru-RU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проведения итогового сочинения (изложения) </w:t>
      </w:r>
      <w:proofErr w:type="gramStart"/>
      <w:r w:rsidRPr="00ED6F4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ED6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(-а):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 xml:space="preserve">    Участник итогового сочинения (изложения) __________ (_____________________) «___»_______20__г.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Родитель/законный представитель участника итогового сочинения (изложения)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6F49">
        <w:rPr>
          <w:rFonts w:ascii="Times New Roman" w:eastAsia="Times New Roman" w:hAnsi="Times New Roman" w:cs="Times New Roman"/>
          <w:lang w:eastAsia="ru-RU"/>
        </w:rPr>
        <w:t>___________________(_____________________) «___»_______20__г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EE" w:rsidRDefault="000708EE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A6" w:rsidRDefault="0006364A" w:rsidP="00063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B36A6" w:rsidRP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ложение №4 к приказу МКУ «УО </w:t>
      </w:r>
    </w:p>
    <w:p w:rsidR="00DB36A6" w:rsidRPr="00DB36A6" w:rsidRDefault="00DB36A6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«Оймяконский улус»</w:t>
      </w:r>
    </w:p>
    <w:p w:rsidR="00DB36A6" w:rsidRPr="00DB36A6" w:rsidRDefault="00DB36A6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10.11.23г. №429</w:t>
      </w:r>
    </w:p>
    <w:p w:rsidR="00622106" w:rsidRDefault="00622106" w:rsidP="00ED6F49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6F49" w:rsidRPr="00ED6F49" w:rsidRDefault="00DB36A6" w:rsidP="00ED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D6F49" w:rsidRPr="00ED6F49">
        <w:rPr>
          <w:rFonts w:ascii="Times New Roman" w:eastAsia="Times New Roman" w:hAnsi="Times New Roman" w:cs="Times New Roman"/>
          <w:b/>
          <w:bCs/>
          <w:lang w:eastAsia="ru-RU"/>
        </w:rPr>
        <w:t>Инструкция для участника итогового сочинения к комплекту тем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F49">
        <w:rPr>
          <w:rFonts w:ascii="Times New Roman" w:eastAsia="Times New Roman" w:hAnsi="Times New Roman" w:cs="Times New Roman"/>
          <w:b/>
          <w:bCs/>
          <w:lang w:eastAsia="ru-RU"/>
        </w:rPr>
        <w:t>итогового сочинения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="00DB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ED6F49" w:rsidRPr="00ED6F49" w:rsidRDefault="00ED6F49" w:rsidP="00ED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 </w:t>
      </w:r>
    </w:p>
    <w:p w:rsidR="0006364A" w:rsidRDefault="0006364A" w:rsidP="00063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DB36A6" w:rsidRDefault="0006364A" w:rsidP="00063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DB36A6" w:rsidRP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ложение №5 к приказу МКУ «УО </w:t>
      </w:r>
    </w:p>
    <w:p w:rsidR="00DB36A6" w:rsidRPr="00DB36A6" w:rsidRDefault="00DB36A6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«Оймяконский улус»</w:t>
      </w:r>
    </w:p>
    <w:p w:rsidR="00DB36A6" w:rsidRPr="00DB36A6" w:rsidRDefault="00DB36A6" w:rsidP="00DB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6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10.11.23г. №429</w:t>
      </w:r>
    </w:p>
    <w:p w:rsidR="00241D39" w:rsidRPr="00241D39" w:rsidRDefault="00241D39" w:rsidP="00241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участника итогового изложения к тексту для итогового изложения</w:t>
      </w:r>
    </w:p>
    <w:p w:rsidR="00241D39" w:rsidRPr="00241D39" w:rsidRDefault="00241D39" w:rsidP="0024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</w:t>
      </w:r>
      <w:r w:rsidR="00DB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  <w:r w:rsidR="00DB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  <w:r w:rsidR="00DB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241D39" w:rsidRPr="00241D39" w:rsidRDefault="00241D39" w:rsidP="0024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Обращайте внимание на логику изложения, речевые и</w:t>
      </w:r>
    </w:p>
    <w:p w:rsidR="00241D39" w:rsidRPr="00241D39" w:rsidRDefault="00241D39" w:rsidP="0024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орфографические нормы (разрешается пользоваться орфографическим и</w:t>
      </w:r>
      <w:proofErr w:type="gramEnd"/>
    </w:p>
    <w:p w:rsidR="00241D39" w:rsidRPr="00241D39" w:rsidRDefault="00DB36A6" w:rsidP="0024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словарями). </w:t>
      </w:r>
      <w:r w:rsidR="00241D39"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Изложение пишите чётко и разборчиво.</w:t>
      </w:r>
    </w:p>
    <w:p w:rsidR="00444B9C" w:rsidRPr="00DB36A6" w:rsidRDefault="00241D39" w:rsidP="00DB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изложения в первую очередь учитывается его содержание и</w:t>
      </w:r>
      <w:r w:rsidR="00DB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логичность.</w:t>
      </w:r>
      <w:r w:rsidR="00DB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444B9C" w:rsidRPr="00DB36A6" w:rsidSect="00070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A7" w:rsidRDefault="00592BA7" w:rsidP="0094503B">
      <w:pPr>
        <w:spacing w:after="0" w:line="240" w:lineRule="auto"/>
      </w:pPr>
      <w:r>
        <w:separator/>
      </w:r>
    </w:p>
  </w:endnote>
  <w:endnote w:type="continuationSeparator" w:id="0">
    <w:p w:rsidR="00592BA7" w:rsidRDefault="00592BA7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A7" w:rsidRDefault="00592BA7" w:rsidP="0094503B">
      <w:pPr>
        <w:spacing w:after="0" w:line="240" w:lineRule="auto"/>
      </w:pPr>
      <w:r>
        <w:separator/>
      </w:r>
    </w:p>
  </w:footnote>
  <w:footnote w:type="continuationSeparator" w:id="0">
    <w:p w:rsidR="00592BA7" w:rsidRDefault="00592BA7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33"/>
    <w:multiLevelType w:val="hybridMultilevel"/>
    <w:tmpl w:val="1368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6E3"/>
    <w:multiLevelType w:val="multilevel"/>
    <w:tmpl w:val="7580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">
    <w:nsid w:val="02DB27E0"/>
    <w:multiLevelType w:val="hybridMultilevel"/>
    <w:tmpl w:val="F94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974"/>
    <w:multiLevelType w:val="hybridMultilevel"/>
    <w:tmpl w:val="453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D6B"/>
    <w:multiLevelType w:val="hybridMultilevel"/>
    <w:tmpl w:val="D19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09B9"/>
    <w:multiLevelType w:val="hybridMultilevel"/>
    <w:tmpl w:val="934A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7388"/>
    <w:multiLevelType w:val="hybridMultilevel"/>
    <w:tmpl w:val="0A84D4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4F9744F"/>
    <w:multiLevelType w:val="hybridMultilevel"/>
    <w:tmpl w:val="00EE0FDC"/>
    <w:lvl w:ilvl="0" w:tplc="526C7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1278"/>
    <w:multiLevelType w:val="multilevel"/>
    <w:tmpl w:val="DC96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3A55FBB"/>
    <w:multiLevelType w:val="hybridMultilevel"/>
    <w:tmpl w:val="7982FDDA"/>
    <w:lvl w:ilvl="0" w:tplc="F3C8FC9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41194"/>
    <w:multiLevelType w:val="multilevel"/>
    <w:tmpl w:val="A47818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2">
    <w:nsid w:val="4CB755C8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C3A7E"/>
    <w:multiLevelType w:val="hybridMultilevel"/>
    <w:tmpl w:val="54A00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1A189D"/>
    <w:multiLevelType w:val="hybridMultilevel"/>
    <w:tmpl w:val="8318BF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73E1413D"/>
    <w:multiLevelType w:val="hybridMultilevel"/>
    <w:tmpl w:val="DE2E4E6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788C5F14"/>
    <w:multiLevelType w:val="hybridMultilevel"/>
    <w:tmpl w:val="2D4A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1517"/>
    <w:multiLevelType w:val="multilevel"/>
    <w:tmpl w:val="2E4C954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A990858"/>
    <w:multiLevelType w:val="multilevel"/>
    <w:tmpl w:val="3876914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 w:val="0"/>
      </w:rPr>
    </w:lvl>
  </w:abstractNum>
  <w:abstractNum w:abstractNumId="19">
    <w:nsid w:val="7E3A3A2A"/>
    <w:multiLevelType w:val="hybridMultilevel"/>
    <w:tmpl w:val="9A2E6BDE"/>
    <w:lvl w:ilvl="0" w:tplc="3878B3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11182"/>
    <w:rsid w:val="00024C36"/>
    <w:rsid w:val="00045E3D"/>
    <w:rsid w:val="000630FC"/>
    <w:rsid w:val="0006364A"/>
    <w:rsid w:val="000708EE"/>
    <w:rsid w:val="00075767"/>
    <w:rsid w:val="00076EE4"/>
    <w:rsid w:val="00091989"/>
    <w:rsid w:val="000A6401"/>
    <w:rsid w:val="000B2673"/>
    <w:rsid w:val="000C2233"/>
    <w:rsid w:val="000C5E7D"/>
    <w:rsid w:val="00107636"/>
    <w:rsid w:val="001131A6"/>
    <w:rsid w:val="00134113"/>
    <w:rsid w:val="0014298D"/>
    <w:rsid w:val="00160AA8"/>
    <w:rsid w:val="00170C91"/>
    <w:rsid w:val="00186884"/>
    <w:rsid w:val="001919CD"/>
    <w:rsid w:val="00193147"/>
    <w:rsid w:val="001A1821"/>
    <w:rsid w:val="001A6061"/>
    <w:rsid w:val="001D4ED1"/>
    <w:rsid w:val="001E4D33"/>
    <w:rsid w:val="001E792C"/>
    <w:rsid w:val="002026EF"/>
    <w:rsid w:val="002141E2"/>
    <w:rsid w:val="00231815"/>
    <w:rsid w:val="00241D39"/>
    <w:rsid w:val="0024269D"/>
    <w:rsid w:val="00254F0E"/>
    <w:rsid w:val="00260E5B"/>
    <w:rsid w:val="0026320E"/>
    <w:rsid w:val="002A01CF"/>
    <w:rsid w:val="002A3575"/>
    <w:rsid w:val="002A4B3B"/>
    <w:rsid w:val="002B0419"/>
    <w:rsid w:val="002C49BD"/>
    <w:rsid w:val="00304EAE"/>
    <w:rsid w:val="00314F95"/>
    <w:rsid w:val="00347158"/>
    <w:rsid w:val="00357C83"/>
    <w:rsid w:val="0037036C"/>
    <w:rsid w:val="00370E86"/>
    <w:rsid w:val="00391610"/>
    <w:rsid w:val="003C02D7"/>
    <w:rsid w:val="003C4AB2"/>
    <w:rsid w:val="003D7764"/>
    <w:rsid w:val="00411919"/>
    <w:rsid w:val="00423C75"/>
    <w:rsid w:val="00444B9C"/>
    <w:rsid w:val="00446815"/>
    <w:rsid w:val="00455F09"/>
    <w:rsid w:val="00455F2E"/>
    <w:rsid w:val="0048284B"/>
    <w:rsid w:val="004B4BA9"/>
    <w:rsid w:val="004D686C"/>
    <w:rsid w:val="005017D7"/>
    <w:rsid w:val="00504215"/>
    <w:rsid w:val="00506E86"/>
    <w:rsid w:val="0051380B"/>
    <w:rsid w:val="005230E7"/>
    <w:rsid w:val="005513B4"/>
    <w:rsid w:val="00556BF9"/>
    <w:rsid w:val="00567339"/>
    <w:rsid w:val="00592BA7"/>
    <w:rsid w:val="00595FE7"/>
    <w:rsid w:val="005A1C59"/>
    <w:rsid w:val="005A7C03"/>
    <w:rsid w:val="005C58D3"/>
    <w:rsid w:val="006051B4"/>
    <w:rsid w:val="00622106"/>
    <w:rsid w:val="0066347F"/>
    <w:rsid w:val="0066776E"/>
    <w:rsid w:val="00673523"/>
    <w:rsid w:val="00675E91"/>
    <w:rsid w:val="00693EDC"/>
    <w:rsid w:val="006A4937"/>
    <w:rsid w:val="006C4185"/>
    <w:rsid w:val="0070049C"/>
    <w:rsid w:val="00766062"/>
    <w:rsid w:val="00770C65"/>
    <w:rsid w:val="00786FEC"/>
    <w:rsid w:val="007A2E97"/>
    <w:rsid w:val="007B531E"/>
    <w:rsid w:val="007C01CD"/>
    <w:rsid w:val="007F07C6"/>
    <w:rsid w:val="008746F8"/>
    <w:rsid w:val="00874B8A"/>
    <w:rsid w:val="008A6B83"/>
    <w:rsid w:val="008C7921"/>
    <w:rsid w:val="008D4938"/>
    <w:rsid w:val="008E6188"/>
    <w:rsid w:val="008F2D23"/>
    <w:rsid w:val="00915CDF"/>
    <w:rsid w:val="00927263"/>
    <w:rsid w:val="00937897"/>
    <w:rsid w:val="0094503B"/>
    <w:rsid w:val="00962125"/>
    <w:rsid w:val="00966086"/>
    <w:rsid w:val="00980E32"/>
    <w:rsid w:val="009A5B6F"/>
    <w:rsid w:val="009D4991"/>
    <w:rsid w:val="009D6558"/>
    <w:rsid w:val="00A16BF4"/>
    <w:rsid w:val="00A34660"/>
    <w:rsid w:val="00A4619D"/>
    <w:rsid w:val="00A465D6"/>
    <w:rsid w:val="00A51E43"/>
    <w:rsid w:val="00A551CD"/>
    <w:rsid w:val="00A56BB3"/>
    <w:rsid w:val="00A77746"/>
    <w:rsid w:val="00A87B9F"/>
    <w:rsid w:val="00AA05C3"/>
    <w:rsid w:val="00AA7509"/>
    <w:rsid w:val="00AB11D8"/>
    <w:rsid w:val="00AC708E"/>
    <w:rsid w:val="00AD33F0"/>
    <w:rsid w:val="00AE784E"/>
    <w:rsid w:val="00B146DD"/>
    <w:rsid w:val="00B309EA"/>
    <w:rsid w:val="00B31A33"/>
    <w:rsid w:val="00B34D16"/>
    <w:rsid w:val="00B66E24"/>
    <w:rsid w:val="00BA30C5"/>
    <w:rsid w:val="00BA6F7E"/>
    <w:rsid w:val="00BB197E"/>
    <w:rsid w:val="00BD29D9"/>
    <w:rsid w:val="00BD4661"/>
    <w:rsid w:val="00C00623"/>
    <w:rsid w:val="00C111B4"/>
    <w:rsid w:val="00C274E8"/>
    <w:rsid w:val="00C32CC5"/>
    <w:rsid w:val="00C41511"/>
    <w:rsid w:val="00C54BDB"/>
    <w:rsid w:val="00C55B2C"/>
    <w:rsid w:val="00C651F6"/>
    <w:rsid w:val="00C84C77"/>
    <w:rsid w:val="00C86BF4"/>
    <w:rsid w:val="00CA6FC6"/>
    <w:rsid w:val="00CD3062"/>
    <w:rsid w:val="00D32927"/>
    <w:rsid w:val="00D43054"/>
    <w:rsid w:val="00D51EA3"/>
    <w:rsid w:val="00D63553"/>
    <w:rsid w:val="00D716D5"/>
    <w:rsid w:val="00D756F5"/>
    <w:rsid w:val="00D9722F"/>
    <w:rsid w:val="00DB36A6"/>
    <w:rsid w:val="00DB6EA2"/>
    <w:rsid w:val="00DC14D1"/>
    <w:rsid w:val="00DC1743"/>
    <w:rsid w:val="00DD3D93"/>
    <w:rsid w:val="00DD68B8"/>
    <w:rsid w:val="00DE365A"/>
    <w:rsid w:val="00E40405"/>
    <w:rsid w:val="00E45AA8"/>
    <w:rsid w:val="00E70D87"/>
    <w:rsid w:val="00E73B5B"/>
    <w:rsid w:val="00EA0033"/>
    <w:rsid w:val="00EB47EB"/>
    <w:rsid w:val="00EB593B"/>
    <w:rsid w:val="00EC5733"/>
    <w:rsid w:val="00ED2872"/>
    <w:rsid w:val="00ED6AA3"/>
    <w:rsid w:val="00ED6F49"/>
    <w:rsid w:val="00EF0A87"/>
    <w:rsid w:val="00F14284"/>
    <w:rsid w:val="00F245B9"/>
    <w:rsid w:val="00F270FC"/>
    <w:rsid w:val="00F31862"/>
    <w:rsid w:val="00F56765"/>
    <w:rsid w:val="00F573A3"/>
    <w:rsid w:val="00F64228"/>
    <w:rsid w:val="00F646BF"/>
    <w:rsid w:val="00F86954"/>
    <w:rsid w:val="00FA6162"/>
    <w:rsid w:val="00FD18D0"/>
    <w:rsid w:val="00FD34BB"/>
    <w:rsid w:val="00FD7FF1"/>
    <w:rsid w:val="00FE4269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paragraph" w:styleId="a8">
    <w:name w:val="No Spacing"/>
    <w:uiPriority w:val="1"/>
    <w:qFormat/>
    <w:rsid w:val="00700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459-4CE1-4063-A02D-FFE0D0CB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DinaSt</cp:lastModifiedBy>
  <cp:revision>116</cp:revision>
  <cp:lastPrinted>2023-11-11T01:35:00Z</cp:lastPrinted>
  <dcterms:created xsi:type="dcterms:W3CDTF">2020-07-29T07:39:00Z</dcterms:created>
  <dcterms:modified xsi:type="dcterms:W3CDTF">2023-11-11T01:36:00Z</dcterms:modified>
</cp:coreProperties>
</file>