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EB285B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956F97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95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956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956F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956F97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A4619D" w:rsidRPr="00E24548" w:rsidRDefault="00A4619D" w:rsidP="001E4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>Приказ  №</w:t>
      </w:r>
      <w:r w:rsidR="004D03DB"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9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F115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о/д</w:t>
      </w:r>
    </w:p>
    <w:p w:rsidR="006051B4" w:rsidRPr="00E24548" w:rsidRDefault="006051B4" w:rsidP="00E24548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«</w:t>
      </w:r>
      <w:r w:rsidR="008F115F">
        <w:rPr>
          <w:rFonts w:ascii="Times New Roman" w:eastAsia="Calibri" w:hAnsi="Times New Roman" w:cs="Times New Roman"/>
          <w:sz w:val="24"/>
          <w:szCs w:val="24"/>
        </w:rPr>
        <w:t>01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F115F">
        <w:rPr>
          <w:rFonts w:ascii="Times New Roman" w:eastAsia="Calibri" w:hAnsi="Times New Roman" w:cs="Times New Roman"/>
          <w:sz w:val="24"/>
          <w:szCs w:val="24"/>
        </w:rPr>
        <w:t>но</w:t>
      </w:r>
      <w:r w:rsidR="00E54EB1">
        <w:rPr>
          <w:rFonts w:ascii="Times New Roman" w:eastAsia="Calibri" w:hAnsi="Times New Roman" w:cs="Times New Roman"/>
          <w:sz w:val="24"/>
          <w:szCs w:val="24"/>
        </w:rPr>
        <w:t xml:space="preserve">ября </w:t>
      </w:r>
      <w:r w:rsidR="00D9722F" w:rsidRPr="00E2454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г.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11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>п. Усть-Нера</w:t>
      </w:r>
    </w:p>
    <w:p w:rsidR="004D03DB" w:rsidRDefault="004F4F49" w:rsidP="00E54EB1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49">
        <w:rPr>
          <w:rFonts w:ascii="Times New Roman" w:hAnsi="Times New Roman" w:cs="Times New Roman"/>
          <w:b/>
          <w:sz w:val="24"/>
          <w:szCs w:val="24"/>
        </w:rPr>
        <w:t>О</w:t>
      </w:r>
      <w:r w:rsidR="008F115F">
        <w:rPr>
          <w:rFonts w:ascii="Times New Roman" w:hAnsi="Times New Roman" w:cs="Times New Roman"/>
          <w:b/>
          <w:sz w:val="24"/>
          <w:szCs w:val="24"/>
        </w:rPr>
        <w:t xml:space="preserve">б изменении даты проведения </w:t>
      </w:r>
      <w:r w:rsidR="000F4996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XXVIII респу</w:t>
      </w:r>
      <w:r w:rsidR="00E54EB1">
        <w:rPr>
          <w:rFonts w:ascii="Times New Roman" w:hAnsi="Times New Roman" w:cs="Times New Roman"/>
          <w:b/>
          <w:sz w:val="24"/>
          <w:szCs w:val="24"/>
        </w:rPr>
        <w:t>бликанской научной конференции-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конкурса молодых исследователей</w:t>
      </w:r>
      <w:r w:rsidR="00E54EB1">
        <w:rPr>
          <w:rFonts w:ascii="Times New Roman" w:hAnsi="Times New Roman" w:cs="Times New Roman"/>
          <w:b/>
          <w:sz w:val="24"/>
          <w:szCs w:val="24"/>
        </w:rPr>
        <w:t xml:space="preserve"> имени академика В.П. Ларионова 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54EB1" w:rsidRPr="00E54EB1">
        <w:rPr>
          <w:rFonts w:ascii="Times New Roman" w:hAnsi="Times New Roman" w:cs="Times New Roman"/>
          <w:b/>
          <w:sz w:val="24"/>
          <w:szCs w:val="24"/>
        </w:rPr>
        <w:t>Инникигэ</w:t>
      </w:r>
      <w:proofErr w:type="spellEnd"/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EB1" w:rsidRPr="00E54EB1">
        <w:rPr>
          <w:rFonts w:ascii="Times New Roman" w:hAnsi="Times New Roman" w:cs="Times New Roman"/>
          <w:b/>
          <w:sz w:val="24"/>
          <w:szCs w:val="24"/>
        </w:rPr>
        <w:t>хардыы</w:t>
      </w:r>
      <w:proofErr w:type="spellEnd"/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Professor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.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Larionov</w:t>
      </w:r>
      <w:proofErr w:type="spellEnd"/>
      <w:r w:rsid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«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Step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Future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B1" w:rsidRPr="00E54EB1">
        <w:rPr>
          <w:rFonts w:ascii="Times New Roman" w:hAnsi="Times New Roman" w:cs="Times New Roman"/>
          <w:b/>
          <w:sz w:val="24"/>
          <w:szCs w:val="24"/>
          <w:lang w:val="en-US"/>
        </w:rPr>
        <w:t>Fair</w:t>
      </w:r>
      <w:r w:rsidR="00E54EB1" w:rsidRPr="00E54EB1">
        <w:rPr>
          <w:rFonts w:ascii="Times New Roman" w:hAnsi="Times New Roman" w:cs="Times New Roman"/>
          <w:b/>
          <w:sz w:val="24"/>
          <w:szCs w:val="24"/>
        </w:rPr>
        <w:t>»</w:t>
      </w:r>
      <w:r w:rsidR="00E54EB1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учреждениях, расположенных на территории МР «</w:t>
      </w:r>
      <w:proofErr w:type="spellStart"/>
      <w:r w:rsidR="00E54EB1">
        <w:rPr>
          <w:rFonts w:ascii="Times New Roman" w:hAnsi="Times New Roman" w:cs="Times New Roman"/>
          <w:b/>
          <w:sz w:val="24"/>
          <w:szCs w:val="24"/>
        </w:rPr>
        <w:t>Оймяконский</w:t>
      </w:r>
      <w:proofErr w:type="spellEnd"/>
      <w:r w:rsidR="00E54EB1">
        <w:rPr>
          <w:rFonts w:ascii="Times New Roman" w:hAnsi="Times New Roman" w:cs="Times New Roman"/>
          <w:b/>
          <w:sz w:val="24"/>
          <w:szCs w:val="24"/>
        </w:rPr>
        <w:t xml:space="preserve"> улус»</w:t>
      </w:r>
      <w:r w:rsidR="000F4996">
        <w:rPr>
          <w:rFonts w:ascii="Times New Roman" w:hAnsi="Times New Roman" w:cs="Times New Roman"/>
          <w:b/>
          <w:sz w:val="24"/>
          <w:szCs w:val="24"/>
        </w:rPr>
        <w:t>, в 2023 году</w:t>
      </w:r>
    </w:p>
    <w:p w:rsidR="00E54EB1" w:rsidRPr="00E54EB1" w:rsidRDefault="00E54EB1" w:rsidP="00E54EB1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B4" w:rsidRPr="00E54EB1" w:rsidRDefault="004D03DB" w:rsidP="00E54EB1">
      <w:pPr>
        <w:widowControl w:val="0"/>
        <w:autoSpaceDE w:val="0"/>
        <w:autoSpaceDN w:val="0"/>
        <w:adjustRightInd w:val="0"/>
        <w:spacing w:after="0" w:line="240" w:lineRule="auto"/>
        <w:ind w:firstLine="650"/>
        <w:jc w:val="both"/>
        <w:rPr>
          <w:rFonts w:ascii="Times New Roman CYR" w:hAnsi="Times New Roman CYR" w:cs="Times New Roman CYR"/>
          <w:sz w:val="24"/>
          <w:szCs w:val="24"/>
        </w:rPr>
      </w:pPr>
      <w:r w:rsidRPr="00E24548">
        <w:rPr>
          <w:rFonts w:ascii="Times New Roman CYR" w:hAnsi="Times New Roman CYR" w:cs="Times New Roman CYR"/>
          <w:sz w:val="24"/>
          <w:szCs w:val="24"/>
        </w:rPr>
        <w:t>На основании приказ</w:t>
      </w:r>
      <w:r w:rsidR="00E24548">
        <w:rPr>
          <w:rFonts w:ascii="Times New Roman CYR" w:hAnsi="Times New Roman CYR" w:cs="Times New Roman CYR"/>
          <w:sz w:val="24"/>
          <w:szCs w:val="24"/>
        </w:rPr>
        <w:t>а</w:t>
      </w:r>
      <w:r w:rsidRPr="00E2454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115F">
        <w:rPr>
          <w:rFonts w:ascii="Times New Roman CYR" w:hAnsi="Times New Roman CYR" w:cs="Times New Roman CYR"/>
          <w:sz w:val="24"/>
          <w:szCs w:val="24"/>
        </w:rPr>
        <w:t>МКУ «УО МР «</w:t>
      </w:r>
      <w:proofErr w:type="spellStart"/>
      <w:r w:rsidR="008F115F">
        <w:rPr>
          <w:rFonts w:ascii="Times New Roman CYR" w:hAnsi="Times New Roman CYR" w:cs="Times New Roman CYR"/>
          <w:sz w:val="24"/>
          <w:szCs w:val="24"/>
        </w:rPr>
        <w:t>Оймяконский</w:t>
      </w:r>
      <w:proofErr w:type="spellEnd"/>
      <w:r w:rsidR="008F115F">
        <w:rPr>
          <w:rFonts w:ascii="Times New Roman CYR" w:hAnsi="Times New Roman CYR" w:cs="Times New Roman CYR"/>
          <w:sz w:val="24"/>
          <w:szCs w:val="24"/>
        </w:rPr>
        <w:t xml:space="preserve"> улус» от 25.10.2023 года № 400 о/д «</w:t>
      </w:r>
      <w:r w:rsidR="008F115F" w:rsidRPr="008F115F">
        <w:rPr>
          <w:rFonts w:ascii="Times New Roman CYR" w:hAnsi="Times New Roman CYR" w:cs="Times New Roman CYR"/>
          <w:sz w:val="24"/>
          <w:szCs w:val="24"/>
        </w:rPr>
        <w:t>О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115F" w:rsidRPr="008F115F">
        <w:rPr>
          <w:rFonts w:ascii="Times New Roman CYR" w:hAnsi="Times New Roman CYR" w:cs="Times New Roman CYR"/>
          <w:sz w:val="24"/>
          <w:szCs w:val="24"/>
        </w:rPr>
        <w:t>проведени</w:t>
      </w:r>
      <w:r w:rsidR="008F115F">
        <w:rPr>
          <w:rFonts w:ascii="Times New Roman CYR" w:hAnsi="Times New Roman CYR" w:cs="Times New Roman CYR"/>
          <w:sz w:val="24"/>
          <w:szCs w:val="24"/>
        </w:rPr>
        <w:t>и</w:t>
      </w:r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муниципального этапа XXVIII республиканской научной конференции-конкурса молодых исследователей имени академика В.П. Ларионова «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Инникигэ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хардыы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Professor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V.P.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Larionov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«A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Step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into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the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Future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»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Science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Fair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>» в общеобразовательных учреждениях, расположенных на территории МР «</w:t>
      </w:r>
      <w:proofErr w:type="spellStart"/>
      <w:r w:rsidR="008F115F" w:rsidRPr="008F115F">
        <w:rPr>
          <w:rFonts w:ascii="Times New Roman CYR" w:hAnsi="Times New Roman CYR" w:cs="Times New Roman CYR"/>
          <w:sz w:val="24"/>
          <w:szCs w:val="24"/>
        </w:rPr>
        <w:t>Оймяконский</w:t>
      </w:r>
      <w:proofErr w:type="spellEnd"/>
      <w:r w:rsidR="008F115F" w:rsidRPr="008F115F">
        <w:rPr>
          <w:rFonts w:ascii="Times New Roman CYR" w:hAnsi="Times New Roman CYR" w:cs="Times New Roman CYR"/>
          <w:sz w:val="24"/>
          <w:szCs w:val="24"/>
        </w:rPr>
        <w:t xml:space="preserve"> улус», в 2023 году</w:t>
      </w:r>
      <w:r w:rsidR="008F115F">
        <w:rPr>
          <w:rFonts w:ascii="Times New Roman CYR" w:hAnsi="Times New Roman CYR" w:cs="Times New Roman CYR"/>
          <w:sz w:val="24"/>
          <w:szCs w:val="24"/>
        </w:rPr>
        <w:t>, с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 цел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ью 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F115F">
        <w:rPr>
          <w:rFonts w:ascii="Times New Roman CYR" w:hAnsi="Times New Roman CYR" w:cs="Times New Roman CYR"/>
          <w:sz w:val="24"/>
          <w:szCs w:val="24"/>
        </w:rPr>
        <w:t xml:space="preserve">увеличения охвата 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 xml:space="preserve">обучающихся проектной </w:t>
      </w:r>
      <w:r w:rsidR="008F115F">
        <w:rPr>
          <w:rFonts w:ascii="Times New Roman CYR" w:hAnsi="Times New Roman CYR" w:cs="Times New Roman CYR"/>
          <w:sz w:val="24"/>
          <w:szCs w:val="24"/>
        </w:rPr>
        <w:t>и исследовательской деятельностью</w:t>
      </w:r>
      <w:r w:rsidR="004F4F49" w:rsidRPr="004F4F49">
        <w:rPr>
          <w:rFonts w:ascii="Times New Roman CYR" w:hAnsi="Times New Roman CYR" w:cs="Times New Roman CYR"/>
          <w:sz w:val="24"/>
          <w:szCs w:val="24"/>
        </w:rPr>
        <w:t>, приказываю:</w:t>
      </w:r>
    </w:p>
    <w:p w:rsidR="000F4996" w:rsidRDefault="000F4996" w:rsidP="00E54EB1">
      <w:pPr>
        <w:rPr>
          <w:rFonts w:ascii="Times New Roman" w:hAnsi="Times New Roman" w:cs="Times New Roman"/>
          <w:sz w:val="24"/>
          <w:szCs w:val="24"/>
        </w:rPr>
      </w:pPr>
    </w:p>
    <w:p w:rsidR="00E54EB1" w:rsidRPr="00E54EB1" w:rsidRDefault="00FF728E" w:rsidP="00E54EB1">
      <w:pPr>
        <w:rPr>
          <w:rFonts w:ascii="Times New Roman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115F" w:rsidRDefault="004F4F49" w:rsidP="008F115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F49">
        <w:rPr>
          <w:rFonts w:ascii="Times New Roman" w:hAnsi="Times New Roman" w:cs="Times New Roman"/>
          <w:sz w:val="24"/>
          <w:szCs w:val="24"/>
        </w:rPr>
        <w:t>Провести муниципальный этап XXVIII республиканской научной конференции-конкурса молодых исследователей имени академика В.П. Ларионова «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F49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4F4F49">
        <w:rPr>
          <w:rFonts w:ascii="Times New Roman" w:hAnsi="Times New Roman" w:cs="Times New Roman"/>
          <w:sz w:val="24"/>
          <w:szCs w:val="24"/>
        </w:rPr>
        <w:t xml:space="preserve">» (далее-МЭ НПК) среди учащихся </w:t>
      </w:r>
      <w:r>
        <w:rPr>
          <w:rFonts w:ascii="Times New Roman" w:hAnsi="Times New Roman" w:cs="Times New Roman"/>
          <w:sz w:val="24"/>
          <w:szCs w:val="24"/>
        </w:rPr>
        <w:t xml:space="preserve">1-11 классов </w:t>
      </w:r>
      <w:r w:rsidR="008F115F">
        <w:rPr>
          <w:rFonts w:ascii="Times New Roman" w:hAnsi="Times New Roman" w:cs="Times New Roman"/>
          <w:sz w:val="24"/>
          <w:szCs w:val="24"/>
        </w:rPr>
        <w:t>8 декабря</w:t>
      </w:r>
      <w:r w:rsidRPr="004F4F4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F49">
        <w:rPr>
          <w:rFonts w:ascii="Times New Roman" w:hAnsi="Times New Roman" w:cs="Times New Roman"/>
          <w:sz w:val="24"/>
          <w:szCs w:val="24"/>
        </w:rPr>
        <w:t xml:space="preserve"> года согласно приложению 1 к настоящему приказу.</w:t>
      </w:r>
    </w:p>
    <w:p w:rsidR="008F115F" w:rsidRPr="008F115F" w:rsidRDefault="008F115F" w:rsidP="008F115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5F">
        <w:rPr>
          <w:rFonts w:ascii="Times New Roman" w:hAnsi="Times New Roman" w:cs="Times New Roman"/>
          <w:sz w:val="24"/>
          <w:szCs w:val="24"/>
        </w:rPr>
        <w:t>Утвердить состав жюри МЭ НПК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8F115F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4F4F49" w:rsidRPr="008F115F" w:rsidRDefault="004F4F49" w:rsidP="008F115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5F">
        <w:rPr>
          <w:rFonts w:ascii="Times New Roman" w:hAnsi="Times New Roman" w:cs="Times New Roman"/>
          <w:sz w:val="24"/>
          <w:szCs w:val="24"/>
        </w:rPr>
        <w:t xml:space="preserve">Утвердить положение МЭ НПК согласно приложению </w:t>
      </w:r>
      <w:r w:rsidR="008F115F">
        <w:rPr>
          <w:rFonts w:ascii="Times New Roman" w:hAnsi="Times New Roman" w:cs="Times New Roman"/>
          <w:sz w:val="24"/>
          <w:szCs w:val="24"/>
        </w:rPr>
        <w:t>3</w:t>
      </w:r>
      <w:r w:rsidRPr="008F115F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4F4F49" w:rsidRPr="004F4F49" w:rsidRDefault="004F4F49" w:rsidP="004F4F4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F49">
        <w:rPr>
          <w:rFonts w:ascii="Times New Roman" w:hAnsi="Times New Roman" w:cs="Times New Roman"/>
          <w:sz w:val="24"/>
          <w:szCs w:val="24"/>
        </w:rPr>
        <w:t>Руководителям подведомственных общеобразовательных учреждений обеспечить участие обучающихся в МЭ НПК.</w:t>
      </w:r>
    </w:p>
    <w:p w:rsidR="000F4996" w:rsidRPr="000F4996" w:rsidRDefault="000F4996" w:rsidP="004F4F4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персональную ответственность за перевозку несовершеннолетних участников мероприятия, охрану их жизни и здоровья на руководителей общеобразовательных учреждений.</w:t>
      </w:r>
    </w:p>
    <w:p w:rsidR="000F4996" w:rsidRPr="000F4996" w:rsidRDefault="000F4996" w:rsidP="004F4F49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данного приказа оставляю за собой.</w:t>
      </w:r>
    </w:p>
    <w:p w:rsidR="000F4996" w:rsidRPr="000F4996" w:rsidRDefault="000F4996" w:rsidP="000F49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Pr="000F4996" w:rsidRDefault="000F4996" w:rsidP="000F499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«УОМР                               </w:t>
      </w: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                                                                                   </w:t>
      </w:r>
      <w:proofErr w:type="spell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Д.С.Фасхутдинова</w:t>
      </w:r>
      <w:proofErr w:type="spellEnd"/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</w:t>
      </w:r>
      <w:r w:rsid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F115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11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 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</w:t>
      </w:r>
      <w:proofErr w:type="gram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________________________________ __________</w:t>
      </w: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</w:t>
      </w:r>
      <w:proofErr w:type="gram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________________________________ __________</w:t>
      </w: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</w:t>
      </w:r>
      <w:proofErr w:type="gram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________________________________ __________</w:t>
      </w:r>
    </w:p>
    <w:p w:rsidR="004F4F49" w:rsidRP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0F4996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</w:t>
      </w:r>
      <w:proofErr w:type="gramStart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________________________________ __________</w:t>
      </w: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5F" w:rsidRDefault="008F115F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5F" w:rsidRDefault="008F115F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к приказу МКУ «УО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F115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4F4F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11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Pr="00402171" w:rsidRDefault="00402171" w:rsidP="00402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</w:t>
      </w:r>
    </w:p>
    <w:p w:rsidR="00402171" w:rsidRPr="00402171" w:rsidRDefault="00402171" w:rsidP="00402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XXVIII республиканской научной конференции-конкурса молодых исследователей имени академика В.П. Ларионова «</w:t>
      </w:r>
      <w:proofErr w:type="spellStart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Инникигэ</w:t>
      </w:r>
      <w:proofErr w:type="spellEnd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хардыы</w:t>
      </w:r>
      <w:proofErr w:type="spellEnd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Professor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Larionov</w:t>
      </w:r>
      <w:proofErr w:type="spellEnd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Step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into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Future</w:t>
      </w:r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Fair</w:t>
      </w:r>
      <w:proofErr w:type="spellEnd"/>
      <w:r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02171" w:rsidRDefault="008F115F" w:rsidP="00402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декабря</w:t>
      </w:r>
      <w:r w:rsidR="00402171"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02171" w:rsidRPr="00402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AC5E2C" w:rsidRDefault="00AC5E2C" w:rsidP="00402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171" w:rsidRDefault="00402171" w:rsidP="00402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D5" w:rsidRPr="00402171" w:rsidRDefault="00DC4FD5" w:rsidP="00402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134"/>
        <w:gridCol w:w="1110"/>
        <w:gridCol w:w="3139"/>
        <w:gridCol w:w="1788"/>
      </w:tblGrid>
      <w:tr w:rsidR="00402171" w:rsidRPr="00402171" w:rsidTr="0040217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участия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участвующих ОУ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</w:t>
            </w:r>
          </w:p>
        </w:tc>
      </w:tr>
      <w:tr w:rsidR="00402171" w:rsidRPr="00402171" w:rsidTr="0040217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8F115F" w:rsidP="00AC5E2C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402171"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Томторская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Н.М.Заболоцкого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Томторская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Н.М.Заболоцкого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Оймяконская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им.Н.О.Кривошапкина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Ючюгейская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П.В.Заболоцкого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Сордоннохская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Т.И.Скрыбыкиной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Алена Владимировна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171" w:rsidRPr="00402171" w:rsidTr="0040217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8F115F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="00402171"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Усть-Нерская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И.В.Хоменко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Усть-Нерская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гимназия»;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-МБОУ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Усть-Нерская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И.В.Хоменко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02171" w:rsidRPr="00402171" w:rsidRDefault="00DC18FA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-МБ</w:t>
            </w:r>
            <w:r w:rsidR="00402171" w:rsidRPr="00402171">
              <w:rPr>
                <w:rFonts w:ascii="Times New Roman" w:eastAsia="Times New Roman" w:hAnsi="Times New Roman" w:cs="Times New Roman"/>
                <w:lang w:eastAsia="ru-RU"/>
              </w:rPr>
              <w:t>ОУ «</w:t>
            </w:r>
            <w:proofErr w:type="spellStart"/>
            <w:r w:rsidR="00402171" w:rsidRPr="00402171">
              <w:rPr>
                <w:rFonts w:ascii="Times New Roman" w:eastAsia="Times New Roman" w:hAnsi="Times New Roman" w:cs="Times New Roman"/>
                <w:lang w:eastAsia="ru-RU"/>
              </w:rPr>
              <w:t>Терютьская</w:t>
            </w:r>
            <w:proofErr w:type="spellEnd"/>
            <w:r w:rsidR="00402171"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="00402171" w:rsidRPr="00402171">
              <w:rPr>
                <w:rFonts w:ascii="Times New Roman" w:eastAsia="Times New Roman" w:hAnsi="Times New Roman" w:cs="Times New Roman"/>
                <w:lang w:eastAsia="ru-RU"/>
              </w:rPr>
              <w:t>Г.А.Кривошапкина</w:t>
            </w:r>
            <w:proofErr w:type="spellEnd"/>
            <w:r w:rsidR="00402171" w:rsidRPr="0040217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-МКОУ «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>Артыкская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171" w:rsidRPr="00402171" w:rsidRDefault="00402171" w:rsidP="0040217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FA" w:rsidRDefault="00DC18FA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FA" w:rsidRDefault="00DC18FA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FA" w:rsidRDefault="00DC18FA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8FA" w:rsidRDefault="00DC18FA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49" w:rsidRPr="000F4996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к приказу МКУ «УО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4F49" w:rsidRDefault="004F4F49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F115F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115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F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Pr="00402171" w:rsidRDefault="00402171" w:rsidP="00402171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С О С Т А В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жюри муниципального этапа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XXVII</w:t>
      </w: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I</w:t>
      </w:r>
      <w:r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республиканской научной конференции-конкурса молодых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исследователей имени академика В.П. Ларионова «</w:t>
      </w:r>
      <w:proofErr w:type="spellStart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Инникигэ</w:t>
      </w:r>
      <w:proofErr w:type="spellEnd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proofErr w:type="spellStart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>хардыы</w:t>
      </w:r>
      <w:proofErr w:type="spellEnd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–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</w:pPr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 xml:space="preserve">Professor V.P. </w:t>
      </w:r>
      <w:proofErr w:type="spellStart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>Larionov</w:t>
      </w:r>
      <w:proofErr w:type="spellEnd"/>
      <w:r w:rsidRPr="00402171">
        <w:rPr>
          <w:rFonts w:ascii="TimesNewRomanPSMT" w:eastAsia="Times New Roman" w:hAnsi="TimesNewRomanPSMT" w:cs="TimesNewRomanPSMT"/>
          <w:b/>
          <w:sz w:val="24"/>
          <w:szCs w:val="24"/>
          <w:lang w:val="en-US" w:eastAsia="ru-RU"/>
        </w:rPr>
        <w:t xml:space="preserve"> «A Step into the Future» Science Fair»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</w:p>
    <w:p w:rsidR="00402171" w:rsidRPr="00AC5E2C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en-US" w:eastAsia="ru-RU"/>
        </w:rPr>
      </w:pP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*Список экспертов на согласовании. 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*В список экспертов могут вноситься изменения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spellStart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Фасхутдинова</w:t>
      </w:r>
      <w:proofErr w:type="spellEnd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Д.С.- начальник МКУ «Управление образования МО «</w:t>
      </w:r>
      <w:proofErr w:type="spellStart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Оймяконский</w:t>
      </w:r>
      <w:proofErr w:type="spellEnd"/>
      <w:r w:rsidRPr="00402171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улус (район)», Председатель.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>- Николаева Т.И., заместитель начальника МКУ «УО МР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Оймяконский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улус», заместитель председателя;</w:t>
      </w:r>
    </w:p>
    <w:p w:rsidR="008F115F" w:rsidRPr="00402171" w:rsidRDefault="008F115F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rFonts w:ascii="TimesNewRomanPSMT" w:eastAsia="Calibri" w:hAnsi="TimesNewRomanPSMT" w:cs="TimesNewRomanPSMT"/>
          <w:sz w:val="24"/>
          <w:szCs w:val="24"/>
        </w:rPr>
        <w:t xml:space="preserve">- Осипова М.Ф., руководитель </w:t>
      </w:r>
      <w:r w:rsidRPr="008F115F">
        <w:rPr>
          <w:rFonts w:ascii="TimesNewRomanPSMT" w:eastAsia="Calibri" w:hAnsi="TimesNewRomanPSMT" w:cs="TimesNewRomanPSMT"/>
          <w:sz w:val="24"/>
          <w:szCs w:val="24"/>
        </w:rPr>
        <w:t xml:space="preserve">РОО </w:t>
      </w:r>
      <w:r>
        <w:rPr>
          <w:rFonts w:ascii="TimesNewRomanPSMT" w:eastAsia="Calibri" w:hAnsi="TimesNewRomanPSMT" w:cs="TimesNewRomanPSMT"/>
          <w:sz w:val="24"/>
          <w:szCs w:val="24"/>
        </w:rPr>
        <w:t>РС(Я) «Эндемик»;</w:t>
      </w:r>
      <w:bookmarkStart w:id="0" w:name="_GoBack"/>
      <w:bookmarkEnd w:id="0"/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proofErr w:type="spellStart"/>
      <w:r>
        <w:rPr>
          <w:rFonts w:ascii="TimesNewRomanPSMT" w:eastAsia="Calibri" w:hAnsi="TimesNewRomanPSMT" w:cs="TimesNewRomanPSMT"/>
          <w:sz w:val="24"/>
          <w:szCs w:val="24"/>
        </w:rPr>
        <w:t>Бахарева</w:t>
      </w:r>
      <w:proofErr w:type="spellEnd"/>
      <w:r>
        <w:rPr>
          <w:rFonts w:ascii="TimesNewRomanPSMT" w:eastAsia="Calibri" w:hAnsi="TimesNewRomanPSMT" w:cs="TimesNewRomanPSMT"/>
          <w:sz w:val="24"/>
          <w:szCs w:val="24"/>
        </w:rPr>
        <w:t xml:space="preserve"> Н.В</w:t>
      </w: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., </w:t>
      </w:r>
      <w:r>
        <w:rPr>
          <w:rFonts w:ascii="TimesNewRomanPSMT" w:eastAsia="Calibri" w:hAnsi="TimesNewRomanPSMT" w:cs="TimesNewRomanPSMT"/>
          <w:sz w:val="24"/>
          <w:szCs w:val="24"/>
        </w:rPr>
        <w:t xml:space="preserve">директор </w:t>
      </w:r>
      <w:r w:rsidRPr="00402171">
        <w:rPr>
          <w:rFonts w:ascii="TimesNewRomanPSMT" w:eastAsia="Calibri" w:hAnsi="TimesNewRomanPSMT" w:cs="TimesNewRomanPSMT"/>
          <w:sz w:val="24"/>
          <w:szCs w:val="24"/>
        </w:rPr>
        <w:t>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Усть-Нерская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гимназия»;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Шаранова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М.Н., директор 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Усть-Нерская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 им.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И.В.Хоменко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>-  Егорова А.В., директор 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Томторская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 им.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Н.М.Заболоцкого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Винокурова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А.Г.,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и.о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. директора 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Оймяконская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 им.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Н.О.Кривошапкина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r>
        <w:rPr>
          <w:rFonts w:ascii="TimesNewRomanPSMT" w:eastAsia="Calibri" w:hAnsi="TimesNewRomanPSMT" w:cs="TimesNewRomanPSMT"/>
          <w:sz w:val="24"/>
          <w:szCs w:val="24"/>
        </w:rPr>
        <w:t>Карпова В.К.,  директор</w:t>
      </w: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Ючюгейская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 им.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П.В.Заболоцкого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Павлуцкий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Г.А., директор 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Терютьская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 им.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Г.А.Кривошапкина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r>
        <w:rPr>
          <w:rFonts w:ascii="TimesNewRomanPSMT" w:eastAsia="Calibri" w:hAnsi="TimesNewRomanPSMT" w:cs="TimesNewRomanPSMT"/>
          <w:sz w:val="24"/>
          <w:szCs w:val="24"/>
        </w:rPr>
        <w:t>Борисова А.В.,  директор</w:t>
      </w: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 МБОУ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Сордоннохская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 им.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Т.И.Скрыбыкиной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>»;</w:t>
      </w:r>
    </w:p>
    <w:p w:rsidR="00402171" w:rsidRPr="00402171" w:rsidRDefault="00402171" w:rsidP="0040217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-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Атабекян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М.И., 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и.о</w:t>
      </w:r>
      <w:proofErr w:type="gramStart"/>
      <w:r w:rsidRPr="00402171">
        <w:rPr>
          <w:rFonts w:ascii="TimesNewRomanPSMT" w:eastAsia="Calibri" w:hAnsi="TimesNewRomanPSMT" w:cs="TimesNewRomanPSMT"/>
          <w:sz w:val="24"/>
          <w:szCs w:val="24"/>
        </w:rPr>
        <w:t>.д</w:t>
      </w:r>
      <w:proofErr w:type="gramEnd"/>
      <w:r w:rsidRPr="00402171">
        <w:rPr>
          <w:rFonts w:ascii="TimesNewRomanPSMT" w:eastAsia="Calibri" w:hAnsi="TimesNewRomanPSMT" w:cs="TimesNewRomanPSMT"/>
          <w:sz w:val="24"/>
          <w:szCs w:val="24"/>
        </w:rPr>
        <w:t>иректора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МКОУ «</w:t>
      </w:r>
      <w:proofErr w:type="spellStart"/>
      <w:r w:rsidRPr="00402171">
        <w:rPr>
          <w:rFonts w:ascii="TimesNewRomanPSMT" w:eastAsia="Calibri" w:hAnsi="TimesNewRomanPSMT" w:cs="TimesNewRomanPSMT"/>
          <w:sz w:val="24"/>
          <w:szCs w:val="24"/>
        </w:rPr>
        <w:t>Артыкская</w:t>
      </w:r>
      <w:proofErr w:type="spellEnd"/>
      <w:r w:rsidRPr="00402171">
        <w:rPr>
          <w:rFonts w:ascii="TimesNewRomanPSMT" w:eastAsia="Calibri" w:hAnsi="TimesNewRomanPSMT" w:cs="TimesNewRomanPSMT"/>
          <w:sz w:val="24"/>
          <w:szCs w:val="24"/>
        </w:rPr>
        <w:t xml:space="preserve"> СОШ».</w:t>
      </w: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171" w:rsidRDefault="00402171" w:rsidP="004F4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96" w:rsidRPr="000F4996" w:rsidRDefault="000F4996" w:rsidP="000F49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4996" w:rsidRPr="000F4996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5B" w:rsidRDefault="00EB285B" w:rsidP="0094503B">
      <w:pPr>
        <w:spacing w:after="0" w:line="240" w:lineRule="auto"/>
      </w:pPr>
      <w:r>
        <w:separator/>
      </w:r>
    </w:p>
  </w:endnote>
  <w:endnote w:type="continuationSeparator" w:id="0">
    <w:p w:rsidR="00EB285B" w:rsidRDefault="00EB285B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5B" w:rsidRDefault="00EB285B" w:rsidP="0094503B">
      <w:pPr>
        <w:spacing w:after="0" w:line="240" w:lineRule="auto"/>
      </w:pPr>
      <w:r>
        <w:separator/>
      </w:r>
    </w:p>
  </w:footnote>
  <w:footnote w:type="continuationSeparator" w:id="0">
    <w:p w:rsidR="00EB285B" w:rsidRDefault="00EB285B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14C8"/>
    <w:multiLevelType w:val="multilevel"/>
    <w:tmpl w:val="87D46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9C7EF9"/>
    <w:multiLevelType w:val="hybridMultilevel"/>
    <w:tmpl w:val="FFE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30644"/>
    <w:rsid w:val="000630FC"/>
    <w:rsid w:val="00076EE4"/>
    <w:rsid w:val="000A6401"/>
    <w:rsid w:val="000B2673"/>
    <w:rsid w:val="000E5B76"/>
    <w:rsid w:val="000F4996"/>
    <w:rsid w:val="0014298D"/>
    <w:rsid w:val="00143CB8"/>
    <w:rsid w:val="00186884"/>
    <w:rsid w:val="001A6DC4"/>
    <w:rsid w:val="001D4ED1"/>
    <w:rsid w:val="001E0DF9"/>
    <w:rsid w:val="001E4D33"/>
    <w:rsid w:val="0024269D"/>
    <w:rsid w:val="00254F0E"/>
    <w:rsid w:val="00260E5B"/>
    <w:rsid w:val="00335E72"/>
    <w:rsid w:val="00347158"/>
    <w:rsid w:val="0037036C"/>
    <w:rsid w:val="00370E86"/>
    <w:rsid w:val="00384409"/>
    <w:rsid w:val="003C4AB2"/>
    <w:rsid w:val="003C5503"/>
    <w:rsid w:val="00402171"/>
    <w:rsid w:val="00417F8C"/>
    <w:rsid w:val="00423C75"/>
    <w:rsid w:val="00455F09"/>
    <w:rsid w:val="00455F2E"/>
    <w:rsid w:val="0048284B"/>
    <w:rsid w:val="004A37D5"/>
    <w:rsid w:val="004C7A64"/>
    <w:rsid w:val="004D03DB"/>
    <w:rsid w:val="004D686C"/>
    <w:rsid w:val="004F4F49"/>
    <w:rsid w:val="0051380B"/>
    <w:rsid w:val="005513B4"/>
    <w:rsid w:val="00567339"/>
    <w:rsid w:val="00595FE7"/>
    <w:rsid w:val="005A7C03"/>
    <w:rsid w:val="006051B4"/>
    <w:rsid w:val="00673523"/>
    <w:rsid w:val="006C4185"/>
    <w:rsid w:val="0073405B"/>
    <w:rsid w:val="00795A1D"/>
    <w:rsid w:val="007A7538"/>
    <w:rsid w:val="007B531E"/>
    <w:rsid w:val="007F07C6"/>
    <w:rsid w:val="00804B43"/>
    <w:rsid w:val="008746F8"/>
    <w:rsid w:val="00874B8A"/>
    <w:rsid w:val="008F115F"/>
    <w:rsid w:val="00915CDF"/>
    <w:rsid w:val="00927263"/>
    <w:rsid w:val="00937897"/>
    <w:rsid w:val="0094503B"/>
    <w:rsid w:val="00962125"/>
    <w:rsid w:val="009C5497"/>
    <w:rsid w:val="009D4991"/>
    <w:rsid w:val="009D6558"/>
    <w:rsid w:val="00A16BF4"/>
    <w:rsid w:val="00A4619D"/>
    <w:rsid w:val="00A465D6"/>
    <w:rsid w:val="00A551CD"/>
    <w:rsid w:val="00A77746"/>
    <w:rsid w:val="00AA05C3"/>
    <w:rsid w:val="00AC5E2C"/>
    <w:rsid w:val="00AD33F0"/>
    <w:rsid w:val="00BB197E"/>
    <w:rsid w:val="00C651F6"/>
    <w:rsid w:val="00C84C77"/>
    <w:rsid w:val="00D43054"/>
    <w:rsid w:val="00D51EA3"/>
    <w:rsid w:val="00D9722F"/>
    <w:rsid w:val="00DC14D1"/>
    <w:rsid w:val="00DC18FA"/>
    <w:rsid w:val="00DC4FD5"/>
    <w:rsid w:val="00E24548"/>
    <w:rsid w:val="00E54EB1"/>
    <w:rsid w:val="00EB285B"/>
    <w:rsid w:val="00EB593B"/>
    <w:rsid w:val="00EC5733"/>
    <w:rsid w:val="00ED6AA3"/>
    <w:rsid w:val="00EF0A87"/>
    <w:rsid w:val="00F01DF7"/>
    <w:rsid w:val="00F270FC"/>
    <w:rsid w:val="00F676B2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64</cp:revision>
  <cp:lastPrinted>2023-10-06T01:46:00Z</cp:lastPrinted>
  <dcterms:created xsi:type="dcterms:W3CDTF">2020-07-29T07:39:00Z</dcterms:created>
  <dcterms:modified xsi:type="dcterms:W3CDTF">2023-11-02T02:11:00Z</dcterms:modified>
</cp:coreProperties>
</file>